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Times New Roman" w:hAnsi="Times New Roman"/>
        </w:rPr>
      </w:pPr>
      <w:r>
        <w:rPr>
          <w:rFonts w:ascii="Times New Roman" w:hAnsi="Times New Roman"/>
          <w:b/>
          <w:sz w:val="28"/>
          <w:szCs w:val="28"/>
        </w:rPr>
        <w:t>Valdes sēde</w:t>
      </w:r>
    </w:p>
    <w:p>
      <w:pPr>
        <w:pStyle w:val="Normal"/>
        <w:jc w:val="center"/>
        <w:rPr>
          <w:rFonts w:ascii="Times New Roman" w:hAnsi="Times New Roman"/>
        </w:rPr>
      </w:pPr>
      <w:r>
        <w:rPr>
          <w:rFonts w:ascii="Times New Roman" w:hAnsi="Times New Roman"/>
          <w:b/>
          <w:sz w:val="28"/>
          <w:szCs w:val="28"/>
        </w:rPr>
        <w:t>PROTOKOLS Nr.</w:t>
      </w:r>
      <w:r>
        <w:rPr>
          <w:rFonts w:ascii="Times New Roman" w:hAnsi="Times New Roman"/>
          <w:b/>
          <w:sz w:val="28"/>
          <w:szCs w:val="28"/>
        </w:rPr>
        <w:t>08</w:t>
      </w:r>
      <w:r>
        <w:rPr>
          <w:rFonts w:ascii="Times New Roman" w:hAnsi="Times New Roman"/>
          <w:b/>
          <w:sz w:val="28"/>
          <w:szCs w:val="28"/>
        </w:rPr>
        <w:t>/0</w:t>
      </w:r>
      <w:r>
        <w:rPr>
          <w:rFonts w:ascii="Times New Roman" w:hAnsi="Times New Roman"/>
          <w:b/>
          <w:sz w:val="28"/>
          <w:szCs w:val="28"/>
        </w:rPr>
        <w:t>6</w:t>
      </w:r>
      <w:r>
        <w:rPr>
          <w:rFonts w:ascii="Times New Roman" w:hAnsi="Times New Roman"/>
          <w:b/>
          <w:sz w:val="28"/>
          <w:szCs w:val="28"/>
        </w:rPr>
        <w:t>/2022</w:t>
      </w:r>
    </w:p>
    <w:p>
      <w:pPr>
        <w:pStyle w:val="Normal"/>
        <w:jc w:val="center"/>
        <w:rPr>
          <w:rFonts w:ascii="Times New Roman" w:hAnsi="Times New Roman"/>
        </w:rPr>
      </w:pPr>
      <w:r>
        <w:rPr>
          <w:rFonts w:ascii="Times New Roman" w:hAnsi="Times New Roman"/>
          <w:sz w:val="24"/>
          <w:szCs w:val="24"/>
        </w:rPr>
        <w:t>Mellupu sociālā mājā, Ķekavas pagasts, Ķ</w:t>
      </w:r>
      <w:r>
        <w:rPr>
          <w:rFonts w:ascii="Times New Roman" w:hAnsi="Times New Roman"/>
          <w:b w:val="false"/>
          <w:i w:val="false"/>
          <w:caps w:val="false"/>
          <w:smallCaps w:val="false"/>
          <w:strike w:val="false"/>
          <w:dstrike w:val="false"/>
          <w:color w:val="000000"/>
          <w:sz w:val="24"/>
          <w:szCs w:val="24"/>
          <w:u w:val="none"/>
          <w:effect w:val="none"/>
          <w:shd w:fill="auto" w:val="clear"/>
        </w:rPr>
        <w:t>ekavas novads, LV-2113</w:t>
      </w:r>
      <w:r>
        <w:rPr>
          <w:rFonts w:ascii="Times New Roman" w:hAnsi="Times New Roman"/>
          <w:sz w:val="24"/>
          <w:szCs w:val="24"/>
        </w:rPr>
        <w:t xml:space="preserve"> </w:t>
      </w:r>
    </w:p>
    <w:p>
      <w:pPr>
        <w:pStyle w:val="Normal"/>
        <w:jc w:val="center"/>
        <w:rPr>
          <w:rFonts w:ascii="Times New Roman" w:hAnsi="Times New Roman"/>
          <w:i/>
          <w:i/>
          <w:iCs/>
        </w:rPr>
      </w:pPr>
      <w:r>
        <w:rPr>
          <w:rFonts w:ascii="Times New Roman" w:hAnsi="Times New Roman"/>
          <w:i/>
          <w:iCs/>
          <w:sz w:val="24"/>
          <w:szCs w:val="24"/>
        </w:rPr>
        <w:t>vieta</w:t>
      </w:r>
    </w:p>
    <w:p>
      <w:pPr>
        <w:pStyle w:val="Normal"/>
        <w:jc w:val="right"/>
        <w:rPr>
          <w:sz w:val="24"/>
          <w:szCs w:val="24"/>
        </w:rPr>
      </w:pPr>
      <w:r>
        <w:rPr>
          <w:sz w:val="24"/>
          <w:szCs w:val="24"/>
        </w:rPr>
        <w:t xml:space="preserve">                                                                                      </w:t>
      </w:r>
    </w:p>
    <w:p>
      <w:pPr>
        <w:pStyle w:val="Normal"/>
        <w:jc w:val="right"/>
        <w:rPr>
          <w:rFonts w:ascii="Times New Roman" w:hAnsi="Times New Roman"/>
          <w:sz w:val="24"/>
          <w:szCs w:val="24"/>
        </w:rPr>
      </w:pPr>
      <w:r>
        <w:rPr>
          <w:rFonts w:ascii="Times New Roman" w:hAnsi="Times New Roman"/>
          <w:sz w:val="24"/>
          <w:szCs w:val="24"/>
        </w:rPr>
        <w:t xml:space="preserve">2022.gada </w:t>
      </w:r>
      <w:r>
        <w:rPr>
          <w:rFonts w:ascii="Times New Roman" w:hAnsi="Times New Roman"/>
          <w:sz w:val="24"/>
          <w:szCs w:val="24"/>
        </w:rPr>
        <w:t>08</w:t>
      </w:r>
      <w:r>
        <w:rPr>
          <w:rFonts w:ascii="Times New Roman" w:hAnsi="Times New Roman"/>
          <w:sz w:val="24"/>
          <w:szCs w:val="24"/>
        </w:rPr>
        <w:t>.</w:t>
      </w:r>
      <w:r>
        <w:rPr>
          <w:rFonts w:ascii="Times New Roman" w:hAnsi="Times New Roman"/>
          <w:sz w:val="24"/>
          <w:szCs w:val="24"/>
        </w:rPr>
        <w:t>jūnijs</w:t>
      </w:r>
      <w:r>
        <w:rPr>
          <w:rFonts w:ascii="Times New Roman" w:hAnsi="Times New Roman"/>
          <w:sz w:val="24"/>
          <w:szCs w:val="24"/>
        </w:rPr>
        <w:t xml:space="preserve"> plkst.1</w:t>
      </w:r>
      <w:r>
        <w:rPr>
          <w:rFonts w:ascii="Times New Roman" w:hAnsi="Times New Roman"/>
          <w:sz w:val="24"/>
          <w:szCs w:val="24"/>
        </w:rPr>
        <w:t>6</w:t>
      </w:r>
      <w:r>
        <w:rPr>
          <w:rFonts w:ascii="Times New Roman" w:hAnsi="Times New Roman"/>
          <w:sz w:val="24"/>
          <w:szCs w:val="24"/>
        </w:rPr>
        <w:t>.00. - 2</w:t>
      </w:r>
      <w:r>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0</w:t>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 </w:t>
      </w:r>
      <w:r>
        <w:rPr>
          <w:rFonts w:ascii="Times New Roman" w:hAnsi="Times New Roman"/>
          <w:i/>
          <w:iCs/>
          <w:sz w:val="24"/>
          <w:szCs w:val="24"/>
        </w:rPr>
        <w:t>norises datums un laiks</w:t>
      </w:r>
    </w:p>
    <w:p>
      <w:pPr>
        <w:pStyle w:val="Normal"/>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sz w:val="24"/>
          <w:szCs w:val="24"/>
        </w:rPr>
        <w:t>Sēdi vada: I. Kukle</w:t>
      </w:r>
    </w:p>
    <w:p>
      <w:pPr>
        <w:pStyle w:val="Normal"/>
        <w:rPr>
          <w:rFonts w:ascii="Times New Roman" w:hAnsi="Times New Roman"/>
          <w:sz w:val="24"/>
          <w:szCs w:val="24"/>
        </w:rPr>
      </w:pPr>
      <w:r>
        <w:rPr>
          <w:rFonts w:ascii="Times New Roman" w:hAnsi="Times New Roman"/>
          <w:b/>
          <w:sz w:val="24"/>
          <w:szCs w:val="24"/>
        </w:rPr>
        <w:t>Protokolē: U.Antona</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Sēdē no 5 valdes locekļiem piedalās: 5</w:t>
      </w:r>
    </w:p>
    <w:p>
      <w:pPr>
        <w:pStyle w:val="Normal"/>
        <w:rPr>
          <w:rFonts w:ascii="Times New Roman" w:hAnsi="Times New Roman"/>
          <w:sz w:val="24"/>
          <w:szCs w:val="24"/>
        </w:rPr>
      </w:pPr>
      <w:r>
        <w:rPr>
          <w:rFonts w:ascii="Times New Roman" w:hAnsi="Times New Roman"/>
          <w:b/>
          <w:sz w:val="24"/>
          <w:szCs w:val="24"/>
        </w:rPr>
        <w:t>Klātienē - I.Kukle, U.Antona, L.Priede, I.Boša, L.Broduža</w:t>
      </w:r>
    </w:p>
    <w:p>
      <w:pPr>
        <w:pStyle w:val="Normal"/>
        <w:ind w:hanging="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sz w:val="24"/>
          <w:szCs w:val="24"/>
        </w:rPr>
        <w:t>Pieaicinātie biedrības biedri, viesi:</w:t>
      </w:r>
    </w:p>
    <w:p>
      <w:pPr>
        <w:pStyle w:val="Normal"/>
        <w:rPr>
          <w:rFonts w:ascii="Times New Roman" w:hAnsi="Times New Roman"/>
          <w:sz w:val="24"/>
          <w:szCs w:val="24"/>
        </w:rPr>
      </w:pPr>
      <w:r>
        <w:rPr>
          <w:rFonts w:ascii="Times New Roman" w:hAnsi="Times New Roman"/>
          <w:b/>
          <w:sz w:val="24"/>
          <w:szCs w:val="24"/>
        </w:rPr>
        <w:t>Mārtiņš Šterns – jauniešu pārstāvis</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sz w:val="24"/>
          <w:szCs w:val="24"/>
        </w:rPr>
        <w:t>Sēdes darba kārtība:</w:t>
      </w:r>
      <w:r>
        <w:rPr>
          <w:rFonts w:eastAsia="Calibri" w:cs="Times New Roman" w:ascii="Times New Roman" w:hAnsi="Times New Roman"/>
          <w:sz w:val="24"/>
          <w:szCs w:val="24"/>
          <w:lang w:val="lv-LV" w:eastAsia="en-US"/>
        </w:rPr>
        <w:t xml:space="preserve"> </w:t>
      </w:r>
    </w:p>
    <w:p>
      <w:pPr>
        <w:pStyle w:val="Normal"/>
        <w:spacing w:lineRule="auto" w:line="259" w:before="0" w:after="160"/>
        <w:rPr>
          <w:rFonts w:ascii="Times New Roman" w:hAnsi="Times New Roman"/>
          <w:sz w:val="24"/>
          <w:szCs w:val="24"/>
        </w:rPr>
      </w:pPr>
      <w:r>
        <w:rPr>
          <w:rFonts w:eastAsia="Calibri" w:cs="Times New Roman" w:ascii="Times New Roman" w:hAnsi="Times New Roman"/>
          <w:sz w:val="24"/>
          <w:szCs w:val="24"/>
          <w:lang w:val="lv-LV" w:eastAsia="en-US"/>
        </w:rPr>
        <w:t xml:space="preserve">1. </w:t>
      </w:r>
      <w:r>
        <w:rPr>
          <w:rFonts w:eastAsia="Calibri" w:cs="Times New Roman" w:ascii="Times New Roman" w:hAnsi="Times New Roman"/>
          <w:sz w:val="24"/>
          <w:szCs w:val="24"/>
          <w:lang w:val="lv-LV" w:eastAsia="en-US"/>
        </w:rPr>
        <w:t xml:space="preserve">SIF </w:t>
      </w:r>
      <w:r>
        <w:rPr>
          <w:rFonts w:eastAsia="Calibri" w:cs="Times New Roman" w:ascii="Times New Roman" w:hAnsi="Times New Roman"/>
          <w:sz w:val="24"/>
          <w:szCs w:val="24"/>
          <w:lang w:val="lv-LV" w:eastAsia="en-US"/>
        </w:rPr>
        <w:t>projekta “Nākamais secīgais solis Mežinieku kopienas attīstībā” a</w:t>
      </w:r>
      <w:r>
        <w:rPr>
          <w:rFonts w:eastAsia="Calibri" w:cs="Times New Roman" w:ascii="Times New Roman" w:hAnsi="Times New Roman"/>
          <w:sz w:val="24"/>
          <w:szCs w:val="24"/>
          <w:lang w:val="lv-LV" w:eastAsia="en-US"/>
        </w:rPr>
        <w:t xml:space="preserve">ktuālitātes – </w:t>
      </w:r>
      <w:r>
        <w:rPr>
          <w:rFonts w:eastAsia="Calibri" w:cs="Times New Roman" w:ascii="Times New Roman" w:hAnsi="Times New Roman"/>
          <w:sz w:val="24"/>
          <w:szCs w:val="24"/>
          <w:lang w:val="lv-LV" w:eastAsia="en-US"/>
        </w:rPr>
        <w:t>informē Inese Kukle</w:t>
      </w:r>
    </w:p>
    <w:p>
      <w:pPr>
        <w:pStyle w:val="Normal"/>
        <w:spacing w:lineRule="auto" w:line="259" w:before="0" w:after="160"/>
        <w:rPr>
          <w:rFonts w:ascii="Times New Roman" w:hAnsi="Times New Roman"/>
          <w:sz w:val="24"/>
          <w:szCs w:val="24"/>
        </w:rPr>
      </w:pPr>
      <w:r>
        <w:rPr>
          <w:rFonts w:eastAsia="Calibri" w:cs="Times New Roman" w:ascii="Times New Roman" w:hAnsi="Times New Roman"/>
          <w:sz w:val="24"/>
          <w:szCs w:val="24"/>
          <w:lang w:val="lv-LV" w:eastAsia="en-US"/>
        </w:rPr>
        <w:t xml:space="preserve">2. </w:t>
      </w:r>
      <w:r>
        <w:rPr>
          <w:rFonts w:eastAsia="Calibri" w:cs="Times New Roman" w:ascii="Times New Roman" w:hAnsi="Times New Roman"/>
          <w:sz w:val="24"/>
          <w:szCs w:val="24"/>
          <w:lang w:val="lv-LV" w:eastAsia="en-US"/>
        </w:rPr>
        <w:t xml:space="preserve">Par </w:t>
      </w:r>
      <w:r>
        <w:rPr>
          <w:rFonts w:eastAsia="Calibri" w:cs="Times New Roman" w:ascii="Times New Roman" w:hAnsi="Times New Roman"/>
          <w:sz w:val="24"/>
          <w:szCs w:val="24"/>
          <w:lang w:val="lv-LV" w:eastAsia="en-US"/>
        </w:rPr>
        <w:t>Ķekavas novada pašvaldības projekt</w:t>
      </w:r>
      <w:r>
        <w:rPr>
          <w:rFonts w:eastAsia="Calibri" w:cs="Times New Roman" w:ascii="Times New Roman" w:hAnsi="Times New Roman"/>
          <w:sz w:val="24"/>
          <w:szCs w:val="24"/>
          <w:lang w:val="lv-LV" w:eastAsia="en-US"/>
        </w:rPr>
        <w:t>iem</w:t>
      </w:r>
    </w:p>
    <w:p>
      <w:pPr>
        <w:pStyle w:val="Normal"/>
        <w:spacing w:lineRule="auto" w:line="259" w:before="0" w:after="160"/>
        <w:rPr>
          <w:rFonts w:ascii="Times New Roman" w:hAnsi="Times New Roman"/>
          <w:sz w:val="24"/>
          <w:szCs w:val="24"/>
        </w:rPr>
      </w:pPr>
      <w:r>
        <w:rPr>
          <w:rFonts w:eastAsia="Calibri" w:cs="Times New Roman" w:ascii="Times New Roman" w:hAnsi="Times New Roman"/>
          <w:sz w:val="24"/>
          <w:szCs w:val="24"/>
          <w:lang w:val="lv-LV" w:eastAsia="en-US"/>
        </w:rPr>
        <w:t xml:space="preserve">3. </w:t>
      </w:r>
      <w:r>
        <w:rPr>
          <w:rFonts w:eastAsia="Calibri" w:cs="Times New Roman" w:ascii="Times New Roman" w:hAnsi="Times New Roman"/>
          <w:sz w:val="24"/>
          <w:szCs w:val="24"/>
          <w:lang w:val="lv-LV" w:eastAsia="en-US"/>
        </w:rPr>
        <w:t>Par citiem pasākumiem</w:t>
      </w:r>
    </w:p>
    <w:p>
      <w:pPr>
        <w:pStyle w:val="Normal"/>
        <w:spacing w:lineRule="auto" w:line="259" w:before="0" w:after="160"/>
        <w:rPr>
          <w:rFonts w:ascii="Times New Roman" w:hAnsi="Times New Roman"/>
          <w:sz w:val="24"/>
          <w:szCs w:val="24"/>
        </w:rPr>
      </w:pPr>
      <w:r>
        <w:rPr>
          <w:rFonts w:eastAsia="Calibri" w:cs="Times New Roman" w:ascii="Times New Roman" w:hAnsi="Times New Roman"/>
          <w:sz w:val="24"/>
          <w:szCs w:val="24"/>
          <w:lang w:val="lv-LV" w:eastAsia="en-US"/>
        </w:rPr>
        <w:t>4. Citi jautājumi</w:t>
      </w:r>
      <w:r>
        <w:rPr>
          <w:rFonts w:eastAsia="Calibri" w:cs="Times New Roman" w:ascii="Times New Roman" w:hAnsi="Times New Roman"/>
          <w:sz w:val="24"/>
          <w:szCs w:val="24"/>
          <w:lang w:val="lv-LV" w:eastAsia="en-US"/>
        </w:rPr>
        <w:br/>
      </w:r>
    </w:p>
    <w:p>
      <w:pPr>
        <w:pStyle w:val="Normal"/>
        <w:rPr>
          <w:rFonts w:ascii="Times New Roman" w:hAnsi="Times New Roman"/>
          <w:sz w:val="24"/>
          <w:szCs w:val="24"/>
        </w:rPr>
      </w:pPr>
      <w:r>
        <w:rPr>
          <w:rFonts w:ascii="Times New Roman" w:hAnsi="Times New Roman"/>
          <w:b/>
          <w:sz w:val="24"/>
          <w:szCs w:val="24"/>
        </w:rPr>
        <w:t>Izskatītais:</w:t>
      </w:r>
      <w:r>
        <w:rPr>
          <w:rFonts w:eastAsia="Calibri" w:cs="Times New Roman" w:ascii="Times New Roman" w:hAnsi="Times New Roman"/>
          <w:sz w:val="24"/>
          <w:szCs w:val="24"/>
          <w:lang w:val="lv-LV" w:eastAsia="en-US"/>
        </w:rPr>
        <w:t xml:space="preserve"> </w:t>
      </w:r>
    </w:p>
    <w:p>
      <w:pPr>
        <w:pStyle w:val="Normal"/>
        <w:rPr>
          <w:rFonts w:ascii="Times New Roman" w:hAnsi="Times New Roman"/>
          <w:sz w:val="24"/>
          <w:szCs w:val="24"/>
        </w:rPr>
      </w:pPr>
      <w:r>
        <w:rPr>
          <w:rFonts w:ascii="Times New Roman" w:hAnsi="Times New Roman"/>
          <w:sz w:val="24"/>
          <w:szCs w:val="24"/>
        </w:rPr>
      </w:r>
    </w:p>
    <w:p>
      <w:pPr>
        <w:pStyle w:val="Normal"/>
        <w:spacing w:lineRule="auto" w:line="360" w:before="57" w:after="57"/>
        <w:jc w:val="both"/>
        <w:rPr>
          <w:rFonts w:ascii="Times New Roman" w:hAnsi="Times New Roman"/>
          <w:b/>
          <w:b/>
          <w:bCs/>
          <w:sz w:val="24"/>
          <w:szCs w:val="24"/>
        </w:rPr>
      </w:pPr>
      <w:r>
        <w:rPr>
          <w:rFonts w:ascii="Times New Roman" w:hAnsi="Times New Roman"/>
          <w:b/>
          <w:bCs/>
          <w:sz w:val="24"/>
          <w:szCs w:val="24"/>
        </w:rPr>
        <w:t>SIF projekt</w:t>
      </w:r>
      <w:r>
        <w:rPr>
          <w:rFonts w:ascii="Times New Roman" w:hAnsi="Times New Roman"/>
          <w:b/>
          <w:bCs/>
          <w:sz w:val="24"/>
          <w:szCs w:val="24"/>
        </w:rPr>
        <w:t xml:space="preserve">a </w:t>
      </w:r>
      <w:r>
        <w:rPr>
          <w:rFonts w:ascii="Times New Roman" w:hAnsi="Times New Roman"/>
          <w:b/>
          <w:bCs/>
          <w:sz w:val="24"/>
          <w:szCs w:val="24"/>
        </w:rPr>
        <w:t xml:space="preserve"> “Nākamais secīgais solis Mežinieku kopienas attīstībā” </w:t>
      </w:r>
      <w:r>
        <w:rPr>
          <w:rFonts w:ascii="Times New Roman" w:hAnsi="Times New Roman"/>
          <w:b/>
          <w:bCs/>
          <w:sz w:val="24"/>
          <w:szCs w:val="24"/>
        </w:rPr>
        <w:t>aktualitātes</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 xml:space="preserve">Izvērtējam iepriekšējos pasākumus un </w:t>
      </w:r>
      <w:r>
        <w:rPr>
          <w:rFonts w:ascii="Times New Roman" w:hAnsi="Times New Roman"/>
          <w:sz w:val="24"/>
          <w:szCs w:val="24"/>
        </w:rPr>
        <w:t xml:space="preserve">tiek </w:t>
      </w:r>
      <w:r>
        <w:rPr>
          <w:rFonts w:ascii="Times New Roman" w:hAnsi="Times New Roman"/>
          <w:sz w:val="24"/>
          <w:szCs w:val="24"/>
        </w:rPr>
        <w:t>secin</w:t>
      </w:r>
      <w:r>
        <w:rPr>
          <w:rFonts w:ascii="Times New Roman" w:hAnsi="Times New Roman"/>
          <w:sz w:val="24"/>
          <w:szCs w:val="24"/>
        </w:rPr>
        <w:t xml:space="preserve">āts, ka </w:t>
      </w:r>
      <w:r>
        <w:rPr>
          <w:rFonts w:ascii="Times New Roman" w:hAnsi="Times New Roman"/>
          <w:sz w:val="24"/>
          <w:szCs w:val="24"/>
        </w:rPr>
        <w:t>vēl joprojām labi darbojas individuālās uzrunas, maz – aicinājumi soc</w:t>
      </w:r>
      <w:r>
        <w:rPr>
          <w:rFonts w:ascii="Times New Roman" w:hAnsi="Times New Roman"/>
          <w:sz w:val="24"/>
          <w:szCs w:val="24"/>
        </w:rPr>
        <w:t xml:space="preserve">iālo </w:t>
      </w:r>
      <w:r>
        <w:rPr>
          <w:rFonts w:ascii="Times New Roman" w:hAnsi="Times New Roman"/>
          <w:sz w:val="24"/>
          <w:szCs w:val="24"/>
        </w:rPr>
        <w:t>tīklu grupās, arī Whatsapp. Plakāti, kas tiek izlīmēti, iespējams sniedz maz ieguvuma, taču tiek nolemts turpināt tos izlīmēt. Jāpaiet laikam, kamēr cilvēki pierod pie aicinājumiem iesaistīties un mazinās psihol</w:t>
      </w:r>
      <w:r>
        <w:rPr>
          <w:rFonts w:ascii="Times New Roman" w:hAnsi="Times New Roman"/>
          <w:sz w:val="24"/>
          <w:szCs w:val="24"/>
        </w:rPr>
        <w:t xml:space="preserve">oģiskā </w:t>
      </w:r>
      <w:r>
        <w:rPr>
          <w:rFonts w:ascii="Times New Roman" w:hAnsi="Times New Roman"/>
          <w:sz w:val="24"/>
          <w:szCs w:val="24"/>
        </w:rPr>
        <w:t>barjera.</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Visumā veiksmīgi vērtējami abi notikušie pieredzes apmaiņas pasākumi – iedzīvotāju darbnīcas. Visi dalībnieki bijuši apmierināti ar ieguvumu. Prakse jāturpina citos projektos, apzinot iedzīvotājiem  aktuālās tēmas.</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w:t>
      </w:r>
      <w:r>
        <w:rPr>
          <w:rFonts w:ascii="Times New Roman" w:hAnsi="Times New Roman"/>
          <w:sz w:val="24"/>
          <w:szCs w:val="24"/>
        </w:rPr>
        <w:t xml:space="preserve">r sajūsmu </w:t>
      </w:r>
      <w:r>
        <w:rPr>
          <w:rFonts w:ascii="Times New Roman" w:hAnsi="Times New Roman"/>
          <w:sz w:val="24"/>
          <w:szCs w:val="24"/>
        </w:rPr>
        <w:t xml:space="preserve">tiek </w:t>
      </w:r>
      <w:r>
        <w:rPr>
          <w:rFonts w:ascii="Times New Roman" w:hAnsi="Times New Roman"/>
          <w:sz w:val="24"/>
          <w:szCs w:val="24"/>
        </w:rPr>
        <w:t xml:space="preserve">novērtēts pirmais jauniešu pasākums </w:t>
      </w:r>
      <w:r>
        <w:rPr>
          <w:rFonts w:ascii="Times New Roman" w:hAnsi="Times New Roman"/>
          <w:sz w:val="24"/>
          <w:szCs w:val="24"/>
        </w:rPr>
        <w:t>03.06.2022.</w:t>
      </w:r>
      <w:r>
        <w:rPr>
          <w:rFonts w:ascii="Times New Roman" w:hAnsi="Times New Roman"/>
          <w:sz w:val="24"/>
          <w:szCs w:val="24"/>
        </w:rPr>
        <w:t xml:space="preserve"> – atsaucība bijusi lielāka kā gaidīts, jaunieši ar interesi uzklausījuši biedrības un projekta jautājumus un pamazāk gatavi arī iesaistīties organizatoriskos pasākumos, kā arī video veidošanā un Mežinieku svētku programmas nodrošināšanā. Jauniešu pārstāvis Mārtiņš </w:t>
      </w:r>
      <w:r>
        <w:rPr>
          <w:rFonts w:ascii="Times New Roman" w:hAnsi="Times New Roman"/>
          <w:sz w:val="24"/>
          <w:szCs w:val="24"/>
        </w:rPr>
        <w:t>Šterns</w:t>
      </w:r>
      <w:r>
        <w:rPr>
          <w:rFonts w:ascii="Times New Roman" w:hAnsi="Times New Roman"/>
          <w:sz w:val="24"/>
          <w:szCs w:val="24"/>
        </w:rPr>
        <w:t xml:space="preserve"> </w:t>
      </w:r>
      <w:r>
        <w:rPr>
          <w:rFonts w:ascii="Times New Roman" w:hAnsi="Times New Roman"/>
          <w:sz w:val="24"/>
          <w:szCs w:val="24"/>
        </w:rPr>
        <w:t>z</w:t>
      </w:r>
      <w:r>
        <w:rPr>
          <w:rFonts w:ascii="Times New Roman" w:hAnsi="Times New Roman"/>
          <w:sz w:val="24"/>
          <w:szCs w:val="24"/>
        </w:rPr>
        <w:t xml:space="preserve">iņo, ka ir jau sarunāta nākamā tikšanās un iepazīstina ar izstrādāto dienas kārtību tai. Projekts ir gatavs piešķirt līdzekļus kafijas pauzei 3 – 4 euro uz cilvēku pārtikas produktu iegādei. Tiek norunāts, ka nākamā valdes sēdē jaunieši prezentēs savas idejas, ko gatavi Mežinieku kopienas labā darīt. </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 xml:space="preserve">Jaunieši tiek aicināti aktīvi iesaistīties aktivitātes “Atver sētu” organizēšanā. Tiek pārrunātas iespējamās grūtības un riski organizējot minēto aktivitāti. Jāuzrunā apkaimes iedzīvotāji/uzņēmēji par vēlmi saturīgi uzņemt savā sētā/uzņēmumā iedzīvotājus. </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 xml:space="preserve">I.Kukle informē, ka SIF ir iesniegta projekta starpatskaite; laiks atskaites sagatavošanai bijis maz, tiek gaidīta atbilde par nepieciešamajiem precizējumiem, papildinājumiem. Tiek aicināti pārējie vairāk iesaistīties atskaišu sagatavošanā un tiek atgādināts, ka dokumentu gala versijas ir jāsaglabā kopējā diskā. </w:t>
      </w:r>
      <w:r>
        <w:rPr>
          <w:rFonts w:ascii="Times New Roman" w:hAnsi="Times New Roman"/>
          <w:sz w:val="24"/>
          <w:szCs w:val="24"/>
        </w:rPr>
        <w:t>Atkārtoti tiek pārrunāta projektu dokumentu korekta noformēšana, atbilstošās atsauces.</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I.Kukle informē par sadarbību ar pašvaldību. Ir daudz darāmā, taču priecē, ka mūsu viedoklī ieklausās un tas ir ņemts vērā novada stratēģisko attīstības dokumentu no 2022. līdz 2027.gadam, izstrādē. Esam arī  abas ar L. Brodužu tikušās ar novada vadību, nākamā tikšanās jau ar konkrētāku uzdevumu – runāt par esošo sadarbības situāciju un nepieciešamajiem uzlabijumiem tajā, paredzēta 16.jūnijā. Kā arī mūsu ietekme un pašnoteikšanās spējas pieaug, jo esam ievēlēti partnerības “Daugavkrasts” valdē, kas vairs nav tikai kā LEADER finansējuma administrētājs, bet veidojās arī kā NVO centrs, kas pildīs nevalstiskā sektora sadarbības platformas funkcijas. Līdz ar to esam uzaicināti 14.jūnijā uz tikšanos ar Baldones bijušā novada NVO un aktīvajiem iedzīvotājiem, lai dalītos savā pieredzē. Mūsu kopienu pasākumā pārstāvēs I.Kukle</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 xml:space="preserve">Nākamie tuvākie pasākumi – Meža stāstu takas atklāšana 12.jūnijā. Tiek pārrunātas organizatoriskās lietas, nolemts aicināt palīgos jauniešus, sagādāt dāvaniņas visiem, kas pielikuši roku takas tapšanā, ievadvārdus uzticēt I.Kuklei un L.Brodužai, L.Priedei vadīt takas iekārtošanu – uzlikšanu, informēt, ja kāda palīdzība nepieciešama. </w:t>
      </w:r>
      <w:r>
        <w:rPr>
          <w:rFonts w:ascii="Times New Roman" w:hAnsi="Times New Roman"/>
          <w:sz w:val="24"/>
          <w:szCs w:val="24"/>
        </w:rPr>
        <w:t xml:space="preserve">L.Priede informē, ka </w:t>
      </w:r>
      <w:r>
        <w:rPr>
          <w:rFonts w:ascii="Times New Roman" w:hAnsi="Times New Roman"/>
          <w:sz w:val="24"/>
          <w:szCs w:val="24"/>
        </w:rPr>
        <w:t>stāstu takas tehniskajam nodrošinājumam nepieciešami koka paliktnīši.</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Jāsāk domāt par ētikas kodeksa izstrādi. I. Kukle ierosina izstrādāt aptuvenos punktus un rīkot par tiem nobalsošanu Me</w:t>
      </w:r>
      <w:r>
        <w:rPr>
          <w:rFonts w:ascii="Times New Roman" w:hAnsi="Times New Roman"/>
          <w:sz w:val="24"/>
          <w:szCs w:val="24"/>
        </w:rPr>
        <w:t>ž</w:t>
      </w:r>
      <w:r>
        <w:rPr>
          <w:rFonts w:ascii="Times New Roman" w:hAnsi="Times New Roman"/>
          <w:sz w:val="24"/>
          <w:szCs w:val="24"/>
        </w:rPr>
        <w:t>inieku svētku laikā, varbūt kā interaktīvi ar čiekuriem.</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Tiek sniegta informācija, ka iegādāts daudzfunkcionāls printeris, tiek pārrunāts par tā lietošanas/izmantošanas kārtību/principiem. Printeris ir pieejams Mellupu sociālajā mājā.</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r>
    </w:p>
    <w:p>
      <w:pPr>
        <w:pStyle w:val="Normal"/>
        <w:spacing w:lineRule="auto" w:line="360" w:before="57" w:after="57"/>
        <w:jc w:val="both"/>
        <w:rPr>
          <w:rFonts w:ascii="Times New Roman" w:hAnsi="Times New Roman"/>
          <w:b/>
          <w:b/>
          <w:bCs/>
          <w:sz w:val="24"/>
          <w:szCs w:val="24"/>
        </w:rPr>
      </w:pPr>
      <w:r>
        <w:rPr>
          <w:rFonts w:ascii="Times New Roman" w:hAnsi="Times New Roman"/>
          <w:b/>
          <w:bCs/>
          <w:sz w:val="24"/>
          <w:szCs w:val="24"/>
        </w:rPr>
        <w:t>Par pašvaldības projektiem</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 xml:space="preserve">U.Antona informē, </w:t>
      </w:r>
      <w:r>
        <w:rPr>
          <w:rFonts w:ascii="Times New Roman" w:hAnsi="Times New Roman"/>
          <w:sz w:val="24"/>
          <w:szCs w:val="24"/>
        </w:rPr>
        <w:t xml:space="preserve">ka </w:t>
      </w:r>
      <w:r>
        <w:rPr>
          <w:rFonts w:ascii="Times New Roman" w:hAnsi="Times New Roman"/>
          <w:sz w:val="24"/>
          <w:szCs w:val="24"/>
        </w:rPr>
        <w:t>25.05.2022. p</w:t>
      </w:r>
      <w:r>
        <w:rPr>
          <w:rFonts w:ascii="Times New Roman" w:hAnsi="Times New Roman"/>
          <w:sz w:val="24"/>
          <w:szCs w:val="24"/>
        </w:rPr>
        <w:t>iedalīj</w:t>
      </w:r>
      <w:r>
        <w:rPr>
          <w:rFonts w:ascii="Times New Roman" w:hAnsi="Times New Roman"/>
          <w:sz w:val="24"/>
          <w:szCs w:val="24"/>
        </w:rPr>
        <w:t>ās</w:t>
      </w:r>
      <w:r>
        <w:rPr>
          <w:rFonts w:ascii="Times New Roman" w:hAnsi="Times New Roman"/>
          <w:sz w:val="24"/>
          <w:szCs w:val="24"/>
        </w:rPr>
        <w:t xml:space="preserve"> </w:t>
      </w:r>
      <w:r>
        <w:rPr>
          <w:rFonts w:eastAsia="Times New Roman" w:cs="Times New Roman" w:ascii="Times New Roman" w:hAnsi="Times New Roman"/>
          <w:color w:val="000000"/>
          <w:sz w:val="24"/>
          <w:szCs w:val="24"/>
          <w:lang w:eastAsia="lv-LV"/>
        </w:rPr>
        <w:t>Ķekavas novada pašvaldības līdzfinansējum</w:t>
      </w:r>
      <w:r>
        <w:rPr>
          <w:rFonts w:eastAsia="Times New Roman" w:cs="Times New Roman" w:ascii="Times New Roman" w:hAnsi="Times New Roman"/>
          <w:color w:val="000000"/>
          <w:sz w:val="24"/>
          <w:szCs w:val="24"/>
          <w:lang w:eastAsia="lv-LV"/>
        </w:rPr>
        <w:t>a</w:t>
      </w:r>
      <w:r>
        <w:rPr>
          <w:rFonts w:eastAsia="Times New Roman" w:cs="Times New Roman" w:ascii="Times New Roman" w:hAnsi="Times New Roman"/>
          <w:color w:val="000000"/>
          <w:sz w:val="24"/>
          <w:szCs w:val="24"/>
          <w:lang w:eastAsia="lv-LV"/>
        </w:rPr>
        <w:t xml:space="preserve"> sabiedrības integrācijas, izglītošanas, aktīva dzīvesveida  un kultūras iniciatīvu projekt</w:t>
      </w:r>
      <w:r>
        <w:rPr>
          <w:rFonts w:eastAsia="Times New Roman" w:cs="Times New Roman" w:ascii="Times New Roman" w:hAnsi="Times New Roman"/>
          <w:color w:val="000000"/>
          <w:sz w:val="24"/>
          <w:szCs w:val="24"/>
          <w:lang w:eastAsia="lv-LV"/>
        </w:rPr>
        <w:t>a</w:t>
      </w:r>
      <w:r>
        <w:rPr>
          <w:rFonts w:eastAsia="Times New Roman" w:cs="Times New Roman" w:ascii="Times New Roman" w:hAnsi="Times New Roman"/>
          <w:color w:val="000000"/>
          <w:sz w:val="24"/>
          <w:szCs w:val="24"/>
          <w:lang w:eastAsia="lv-LV"/>
        </w:rPr>
        <w:t xml:space="preserve">m </w:t>
      </w:r>
      <w:r>
        <w:rPr>
          <w:rFonts w:eastAsia="Times New Roman" w:cs="Times New Roman" w:ascii="Times New Roman" w:hAnsi="Times New Roman"/>
          <w:color w:val="000000"/>
          <w:sz w:val="24"/>
          <w:szCs w:val="24"/>
          <w:lang w:eastAsia="lv-LV"/>
        </w:rPr>
        <w:t xml:space="preserve">iesniegtā </w:t>
      </w:r>
      <w:r>
        <w:rPr>
          <w:rFonts w:eastAsia="Times New Roman" w:cs="Times New Roman" w:ascii="Times New Roman" w:hAnsi="Times New Roman"/>
          <w:color w:val="000000"/>
          <w:sz w:val="24"/>
          <w:szCs w:val="24"/>
          <w:lang w:eastAsia="lv-LV"/>
        </w:rPr>
        <w:t>projekt</w:t>
      </w:r>
      <w:r>
        <w:rPr>
          <w:rFonts w:eastAsia="Times New Roman" w:cs="Times New Roman" w:ascii="Times New Roman" w:hAnsi="Times New Roman"/>
          <w:color w:val="000000"/>
          <w:sz w:val="24"/>
          <w:szCs w:val="24"/>
          <w:lang w:eastAsia="lv-LV"/>
        </w:rPr>
        <w:t>a</w:t>
      </w:r>
      <w:r>
        <w:rPr>
          <w:rFonts w:eastAsia="Times New Roman" w:cs="Times New Roman" w:ascii="Times New Roman" w:hAnsi="Times New Roman"/>
          <w:color w:val="000000"/>
          <w:sz w:val="24"/>
          <w:szCs w:val="24"/>
          <w:lang w:eastAsia="lv-LV"/>
        </w:rPr>
        <w:t xml:space="preserve"> „Augam viedi un veseli Mežiniekos!” </w:t>
      </w:r>
      <w:r>
        <w:rPr>
          <w:rFonts w:ascii="Times New Roman" w:hAnsi="Times New Roman"/>
          <w:sz w:val="24"/>
          <w:szCs w:val="24"/>
        </w:rPr>
        <w:t xml:space="preserve">prezentēšanā projektu konkursa komisijai. </w:t>
      </w:r>
      <w:r>
        <w:rPr>
          <w:rFonts w:ascii="Times New Roman" w:hAnsi="Times New Roman"/>
          <w:sz w:val="24"/>
          <w:szCs w:val="24"/>
        </w:rPr>
        <w:t>Šobrīd ir gūts apstiprinājums, ka projekts ir apstiprināts. Jāformē attiecīgie dokumenti.</w:t>
      </w:r>
      <w:r>
        <w:rPr>
          <w:rFonts w:eastAsia="Times New Roman" w:cs="Times New Roman" w:ascii="Times New Roman" w:hAnsi="Times New Roman"/>
          <w:color w:val="000000"/>
          <w:sz w:val="24"/>
          <w:szCs w:val="24"/>
          <w:lang w:eastAsia="lv-LV"/>
        </w:rPr>
        <w:t xml:space="preserve"> </w:t>
      </w:r>
      <w:r>
        <w:rPr>
          <w:rFonts w:eastAsia="Times New Roman" w:cs="Times New Roman" w:ascii="Times New Roman" w:hAnsi="Times New Roman"/>
          <w:color w:val="000000"/>
          <w:sz w:val="24"/>
          <w:szCs w:val="24"/>
          <w:lang w:eastAsia="lv-LV"/>
        </w:rPr>
        <w:t>Tiek ieskicētas galvenās plānotās aktivitātes, norādot, ka vienai no meistarklasēm mērķa auditorija būs jaunieši. Jaunieši tiek aicināti izteikt savu viedokli, par meistarklases tēmu.</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I.Kukle atgādina, ka jau rīt tiks prezentēts Mežinieku kopienas sagatavotais projekts par puķu dobes ilggadējās versijas veidošanu un lapenes uzstādīšanu. Vēl joprojām daudz neskaidrību ar zemes nomu vietai, kur plānota lapenes uzstādīšana. L.Broduža informē par sarunu ar novada juristu – praktiski neiespējami uzcelt būvi uz zemes pie Mellupu soc</w:t>
      </w:r>
      <w:r>
        <w:rPr>
          <w:rFonts w:ascii="Times New Roman" w:hAnsi="Times New Roman"/>
          <w:sz w:val="24"/>
          <w:szCs w:val="24"/>
        </w:rPr>
        <w:t>iālās</w:t>
      </w:r>
      <w:r>
        <w:rPr>
          <w:rFonts w:ascii="Times New Roman" w:hAnsi="Times New Roman"/>
          <w:sz w:val="24"/>
          <w:szCs w:val="24"/>
        </w:rPr>
        <w:t xml:space="preserve"> mājas, ja nav sabiedriskā labuma statusa, taču I.Kule iebilst pret šo statusu, jo tas nākotnē ierobežotu iespējamo kopienas saimniecisko darbību. Jāmeklē citi risinājumi.</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Jaunieši tiek aicināti apdomāt savu iesaisti biedrības soc</w:t>
      </w:r>
      <w:r>
        <w:rPr>
          <w:rFonts w:ascii="Times New Roman" w:hAnsi="Times New Roman"/>
          <w:sz w:val="24"/>
          <w:szCs w:val="24"/>
        </w:rPr>
        <w:t>iālo</w:t>
      </w:r>
      <w:r>
        <w:rPr>
          <w:rFonts w:ascii="Times New Roman" w:hAnsi="Times New Roman"/>
          <w:sz w:val="24"/>
          <w:szCs w:val="24"/>
        </w:rPr>
        <w:t xml:space="preserve"> tīklu </w:t>
      </w:r>
      <w:r>
        <w:rPr>
          <w:rFonts w:ascii="Times New Roman" w:hAnsi="Times New Roman"/>
          <w:sz w:val="24"/>
          <w:szCs w:val="24"/>
        </w:rPr>
        <w:t>un</w:t>
      </w:r>
      <w:r>
        <w:rPr>
          <w:rFonts w:ascii="Times New Roman" w:hAnsi="Times New Roman"/>
          <w:sz w:val="24"/>
          <w:szCs w:val="24"/>
        </w:rPr>
        <w:t xml:space="preserve"> mājas lapas uzturēšanā.</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r>
    </w:p>
    <w:p>
      <w:pPr>
        <w:pStyle w:val="Normal"/>
        <w:spacing w:lineRule="auto" w:line="360" w:before="57" w:after="57"/>
        <w:jc w:val="both"/>
        <w:rPr>
          <w:rFonts w:ascii="Times New Roman" w:hAnsi="Times New Roman"/>
          <w:sz w:val="24"/>
          <w:szCs w:val="24"/>
        </w:rPr>
      </w:pPr>
      <w:r>
        <w:rPr>
          <w:rFonts w:ascii="Times New Roman" w:hAnsi="Times New Roman"/>
          <w:b/>
          <w:bCs/>
          <w:sz w:val="24"/>
          <w:szCs w:val="24"/>
        </w:rPr>
        <w:t>Plānotie citi p</w:t>
      </w:r>
      <w:r>
        <w:rPr>
          <w:rFonts w:ascii="Times New Roman" w:hAnsi="Times New Roman"/>
          <w:b/>
          <w:bCs/>
          <w:sz w:val="24"/>
          <w:szCs w:val="24"/>
        </w:rPr>
        <w:t xml:space="preserve">asākumi </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Tiek p</w:t>
      </w:r>
      <w:r>
        <w:rPr>
          <w:rFonts w:ascii="Times New Roman" w:hAnsi="Times New Roman"/>
          <w:sz w:val="24"/>
          <w:szCs w:val="24"/>
        </w:rPr>
        <w:t xml:space="preserve">lānots </w:t>
      </w:r>
      <w:r>
        <w:rPr>
          <w:rFonts w:ascii="Times New Roman" w:hAnsi="Times New Roman"/>
          <w:sz w:val="24"/>
          <w:szCs w:val="24"/>
        </w:rPr>
        <w:t xml:space="preserve">gadskārtējais </w:t>
      </w:r>
      <w:r>
        <w:rPr>
          <w:rFonts w:ascii="Times New Roman" w:hAnsi="Times New Roman"/>
          <w:sz w:val="24"/>
          <w:szCs w:val="24"/>
        </w:rPr>
        <w:t>Ielīgošanas pasākums</w:t>
      </w:r>
      <w:r>
        <w:rPr>
          <w:rFonts w:ascii="Times New Roman" w:hAnsi="Times New Roman"/>
          <w:sz w:val="24"/>
          <w:szCs w:val="24"/>
        </w:rPr>
        <w:t xml:space="preserve"> 19.jūnij</w:t>
      </w:r>
      <w:r>
        <w:rPr>
          <w:rFonts w:ascii="Times New Roman" w:hAnsi="Times New Roman"/>
          <w:sz w:val="24"/>
          <w:szCs w:val="24"/>
        </w:rPr>
        <w:t xml:space="preserve">ā </w:t>
      </w:r>
      <w:r>
        <w:rPr>
          <w:rFonts w:ascii="Times New Roman" w:hAnsi="Times New Roman"/>
          <w:sz w:val="24"/>
          <w:szCs w:val="24"/>
        </w:rPr>
        <w:t xml:space="preserve">plkst.19.00. Pasākuma laikā pušķots auto ar muzikālu priekšnesumu piestāts 3-4 lauku sētās, kurās būs sapulcējušies tuvējo sētu ļaudis. Jāveic lauku sētu apzināšana (nosakot pieteikšanās kārtību), kuras varētu sapulcināt citu māju iedzīvotājus. L.Priedei nepieciešams sagatavot informatīvos plakātus par Ielīgošanas pasākumu. I.Kukle organizē automašīnas pušķošanu. </w:t>
      </w:r>
      <w:r>
        <w:rPr>
          <w:rFonts w:ascii="Times New Roman" w:hAnsi="Times New Roman"/>
          <w:sz w:val="24"/>
          <w:szCs w:val="24"/>
        </w:rPr>
        <w:t>Tiek aktualizēts jautājums par svētku saskaņošanu ar atbildīgajām institūcijām.</w:t>
      </w:r>
    </w:p>
    <w:p>
      <w:pPr>
        <w:pStyle w:val="Normal"/>
        <w:spacing w:lineRule="auto" w:line="360" w:before="57" w:after="57"/>
        <w:jc w:val="both"/>
        <w:rPr>
          <w:rFonts w:ascii="Times New Roman" w:hAnsi="Times New Roman"/>
          <w:sz w:val="24"/>
          <w:szCs w:val="24"/>
        </w:rPr>
      </w:pPr>
      <w:r>
        <w:rPr>
          <w:rFonts w:eastAsia="Times New Roman" w:ascii="Times New Roman" w:hAnsi="Times New Roman"/>
          <w:sz w:val="24"/>
          <w:szCs w:val="24"/>
          <w:lang w:val="lv-LV" w:eastAsia="ar-SA"/>
        </w:rPr>
        <w:tab/>
        <w:t xml:space="preserve">L.Broduža informē par plānotajām aktivitātēm SIF iesniegtā un apstiprinātā projekta </w:t>
      </w:r>
      <w:r>
        <w:rPr>
          <w:rFonts w:eastAsia="Times New Roman" w:ascii="Times New Roman" w:hAnsi="Times New Roman"/>
          <w:sz w:val="24"/>
          <w:szCs w:val="24"/>
          <w:lang w:val="lv-LV" w:eastAsia="ar-SA"/>
        </w:rPr>
        <w:t xml:space="preserve">„Ģimenei draudzīgas vides stiprināšana Mežinieku apkaimē” </w:t>
      </w:r>
      <w:r>
        <w:rPr>
          <w:rFonts w:eastAsia="Times New Roman" w:ascii="Times New Roman" w:hAnsi="Times New Roman"/>
          <w:sz w:val="24"/>
          <w:szCs w:val="24"/>
          <w:lang w:val="lv-LV" w:eastAsia="ar-SA"/>
        </w:rPr>
        <w:t>realizēšanu</w:t>
      </w:r>
      <w:r>
        <w:rPr>
          <w:rFonts w:eastAsia="Times New Roman" w:ascii="Times New Roman" w:hAnsi="Times New Roman"/>
          <w:sz w:val="24"/>
          <w:szCs w:val="24"/>
          <w:lang w:val="lv-LV" w:eastAsia="ar-SA"/>
        </w:rPr>
        <w:t xml:space="preserve">. </w:t>
      </w:r>
      <w:r>
        <w:rPr>
          <w:rFonts w:eastAsia="Times New Roman" w:ascii="Times New Roman" w:hAnsi="Times New Roman"/>
          <w:sz w:val="24"/>
          <w:szCs w:val="24"/>
          <w:lang w:val="lv-LV" w:eastAsia="ar-SA"/>
        </w:rPr>
        <w:t>Plānota b</w:t>
      </w:r>
      <w:r>
        <w:rPr>
          <w:rFonts w:ascii="Times New Roman" w:hAnsi="Times New Roman"/>
          <w:sz w:val="24"/>
          <w:szCs w:val="24"/>
        </w:rPr>
        <w:t>ērnu dienas nometne 1</w:t>
      </w:r>
      <w:r>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22.07.; 29.-30.07.2022. Sākotnējā primāro nometnes dalībnieku atlase notiks sadarbībā ar pašvaldības sociālo dienestu, kam ir informācija par apkaimes riska grupas bērniem. Otrā kārtā piedalīties tiks aicināti biedrības biedru bērni vecumā no 7 – 14 gadiem, kopā 30 bērni.</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L.Broduža informē, ka biedrība “”Ķekavas muzikanti” 23.jūljā un 20.augustā organizē Rijas balli, kas notiks SIA Dabas zirgi “Mežauļos”. Apkaimes iedzīvotāji tiks aicināti tajā piedalīties. </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Tiek plānoti </w:t>
      </w:r>
      <w:r>
        <w:rPr>
          <w:rFonts w:ascii="Times New Roman" w:hAnsi="Times New Roman"/>
          <w:sz w:val="24"/>
          <w:szCs w:val="24"/>
        </w:rPr>
        <w:t xml:space="preserve">Mežinieku svētki </w:t>
      </w:r>
      <w:r>
        <w:rPr>
          <w:rFonts w:ascii="Times New Roman" w:hAnsi="Times New Roman"/>
          <w:sz w:val="24"/>
          <w:szCs w:val="24"/>
        </w:rPr>
        <w:t>š.g.</w:t>
      </w:r>
      <w:r>
        <w:rPr>
          <w:rFonts w:ascii="Times New Roman" w:hAnsi="Times New Roman"/>
          <w:sz w:val="24"/>
          <w:szCs w:val="24"/>
        </w:rPr>
        <w:t xml:space="preserve">30.jūlijā. </w:t>
      </w:r>
      <w:r>
        <w:rPr>
          <w:rFonts w:ascii="Times New Roman" w:hAnsi="Times New Roman"/>
          <w:sz w:val="24"/>
          <w:szCs w:val="24"/>
        </w:rPr>
        <w:t xml:space="preserve">Jaunieši tiek lūgti aktīvu dalību svētku organizēšanā. Plānots, ka Mežinieku svētku sagatavošanā tiks iesaistīti arī bērni nometnes laikā. </w:t>
      </w:r>
      <w:r>
        <w:rPr>
          <w:rFonts w:ascii="Times New Roman" w:hAnsi="Times New Roman"/>
          <w:sz w:val="24"/>
          <w:szCs w:val="24"/>
        </w:rPr>
        <w:t xml:space="preserve">Tiek pārrunātas iespējamās aktivitātes svētku norises laikā – dažādas stacijas, kas veicina piederību Mežiniekiem, dabai draudzīgas aktivitātes. Mežinieku iespējamais tēls jeb maska. Tiek gatavots uzaicināmo viesu saraksts. Svētku laikā </w:t>
      </w:r>
      <w:r>
        <w:rPr>
          <w:rFonts w:ascii="Times New Roman" w:hAnsi="Times New Roman"/>
          <w:sz w:val="24"/>
          <w:szCs w:val="24"/>
        </w:rPr>
        <w:t>iedzīvotājiem sniegt iespēju paust viedokli par Mežinieku ētikas normām.</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r>
    </w:p>
    <w:p>
      <w:pPr>
        <w:pStyle w:val="Normal"/>
        <w:spacing w:lineRule="auto" w:line="360" w:before="57" w:after="57"/>
        <w:jc w:val="both"/>
        <w:rPr>
          <w:rFonts w:ascii="Times New Roman" w:hAnsi="Times New Roman"/>
          <w:b/>
          <w:b/>
          <w:bCs/>
          <w:sz w:val="24"/>
          <w:szCs w:val="24"/>
        </w:rPr>
      </w:pPr>
      <w:r>
        <w:rPr>
          <w:rFonts w:ascii="Times New Roman" w:hAnsi="Times New Roman"/>
          <w:b/>
          <w:bCs/>
          <w:sz w:val="24"/>
          <w:szCs w:val="24"/>
        </w:rPr>
        <w:t>Citi jautājumi</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Nepieciešams veikt norēķinu par uzstādītajiem Grāmatu āra apmaiņas skapjiem. Skapji labi pilda savu funkciju, notiek grāmatu apmaiņa.</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ab/>
        <w:t>Tiek aktualizēts jautājums par biedru naudas nomaksu par 2022.gadu. U.Antonai jāsagatavo aicinājums biedriem Wacap info grupā veikt biedru naudas nomaksu. Šobrīd var paredzēt, ka zināms finanšu līdzekļu apjoms būs nepieciešams tintes iegādei, lai printeris varētu pilnvērtīgi pildīt savas funkcijas.</w:t>
      </w:r>
    </w:p>
    <w:p>
      <w:pPr>
        <w:pStyle w:val="Normal"/>
        <w:spacing w:lineRule="auto" w:line="360" w:before="57" w:after="57"/>
        <w:jc w:val="both"/>
        <w:rPr>
          <w:rFonts w:ascii="Times New Roman" w:hAnsi="Times New Roman"/>
          <w:sz w:val="24"/>
          <w:szCs w:val="24"/>
        </w:rPr>
      </w:pPr>
      <w:r>
        <w:rPr>
          <w:rFonts w:ascii="Times New Roman" w:hAnsi="Times New Roman"/>
          <w:sz w:val="24"/>
          <w:szCs w:val="24"/>
        </w:rPr>
        <w:t xml:space="preserve"> </w:t>
      </w:r>
    </w:p>
    <w:p>
      <w:pPr>
        <w:pStyle w:val="Normal"/>
        <w:jc w:val="both"/>
        <w:rPr/>
      </w:pPr>
      <w:r>
        <w:rPr/>
        <w:br/>
      </w:r>
    </w:p>
    <w:p>
      <w:pPr>
        <w:pStyle w:val="Normal"/>
        <w:jc w:val="right"/>
        <w:rPr>
          <w:rFonts w:ascii="Times New Roman" w:hAnsi="Times New Roman"/>
          <w:sz w:val="24"/>
          <w:szCs w:val="24"/>
        </w:rPr>
      </w:pPr>
      <w:r>
        <w:rPr>
          <w:rFonts w:ascii="Times New Roman" w:hAnsi="Times New Roman"/>
          <w:b/>
          <w:sz w:val="24"/>
          <w:szCs w:val="24"/>
        </w:rPr>
        <w:t>Sēdes vadītājs_______________________</w:t>
      </w:r>
    </w:p>
    <w:p>
      <w:pPr>
        <w:pStyle w:val="Normal"/>
        <w:jc w:val="right"/>
        <w:rPr>
          <w:rFonts w:ascii="Times New Roman" w:hAnsi="Times New Roman"/>
          <w:b/>
          <w:b/>
          <w:sz w:val="24"/>
          <w:szCs w:val="24"/>
        </w:rPr>
      </w:pPr>
      <w:r>
        <w:rPr>
          <w:rFonts w:ascii="Times New Roman" w:hAnsi="Times New Roman"/>
          <w:b/>
          <w:sz w:val="24"/>
          <w:szCs w:val="24"/>
        </w:rPr>
      </w:r>
    </w:p>
    <w:p>
      <w:pPr>
        <w:pStyle w:val="Normal"/>
        <w:jc w:val="right"/>
        <w:rPr>
          <w:rFonts w:ascii="Times New Roman" w:hAnsi="Times New Roman"/>
          <w:b/>
          <w:b/>
          <w:sz w:val="24"/>
          <w:szCs w:val="24"/>
        </w:rPr>
      </w:pPr>
      <w:r>
        <w:rPr>
          <w:rFonts w:ascii="Times New Roman" w:hAnsi="Times New Roman"/>
          <w:b/>
          <w:sz w:val="24"/>
          <w:szCs w:val="24"/>
        </w:rPr>
      </w:r>
    </w:p>
    <w:p>
      <w:pPr>
        <w:pStyle w:val="Normal"/>
        <w:jc w:val="right"/>
        <w:rPr/>
      </w:pPr>
      <w:r>
        <w:rPr>
          <w:rFonts w:ascii="Times New Roman" w:hAnsi="Times New Roman"/>
          <w:b/>
          <w:sz w:val="24"/>
          <w:szCs w:val="24"/>
        </w:rPr>
        <w:t>Protokolēja________________________</w:t>
      </w:r>
    </w:p>
    <w:p>
      <w:pPr>
        <w:pStyle w:val="Normal"/>
        <w:tabs>
          <w:tab w:val="clear" w:pos="720"/>
          <w:tab w:val="left" w:pos="6876" w:leader="none"/>
        </w:tabs>
        <w:rPr/>
      </w:pPr>
      <w:r>
        <w:rPr/>
        <w:tab/>
      </w:r>
    </w:p>
    <w:sectPr>
      <w:headerReference w:type="default" r:id="rId2"/>
      <w:type w:val="nextPage"/>
      <w:pgSz w:w="11906" w:h="16838"/>
      <w:pgMar w:left="1080" w:right="108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roman"/>
    <w:pitch w:val="variable"/>
  </w:font>
  <w:font w:name="Times New Roman">
    <w:charset w:val="ba"/>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drawing>
        <wp:anchor behindDoc="1" distT="228600" distB="228600" distL="228600" distR="228600" simplePos="0" locked="0" layoutInCell="0" allowOverlap="1" relativeHeight="9">
          <wp:simplePos x="0" y="0"/>
          <wp:positionH relativeFrom="column">
            <wp:posOffset>57150</wp:posOffset>
          </wp:positionH>
          <wp:positionV relativeFrom="paragraph">
            <wp:posOffset>-228600</wp:posOffset>
          </wp:positionV>
          <wp:extent cx="909955" cy="90995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909955" cy="909955"/>
                  </a:xfrm>
                  <a:prstGeom prst="rect">
                    <a:avLst/>
                  </a:prstGeom>
                </pic:spPr>
              </pic:pic>
            </a:graphicData>
          </a:graphic>
        </wp:anchor>
      </w:drawing>
    </w:r>
    <w:r>
      <w:rPr>
        <w:b/>
      </w:rPr>
      <w:tab/>
      <w:tab/>
      <w:tab/>
      <w:t>Biedrība “Mežinieku apkaimes attīstībai”</w:t>
    </w:r>
  </w:p>
  <w:p>
    <w:pPr>
      <w:pStyle w:val="Normal"/>
      <w:jc w:val="both"/>
      <w:rPr/>
    </w:pPr>
    <w:r>
      <w:rPr>
        <w:sz w:val="20"/>
        <w:szCs w:val="20"/>
      </w:rPr>
      <w:t xml:space="preserve">       </w:t>
    </w:r>
    <w:r>
      <w:rPr>
        <w:sz w:val="20"/>
        <w:szCs w:val="20"/>
      </w:rPr>
      <w:tab/>
      <w:tab/>
      <w:tab/>
      <w:t xml:space="preserve">Reģistrācijas Nr.: </w:t>
    </w:r>
    <w:r>
      <w:rPr>
        <w:sz w:val="21"/>
        <w:szCs w:val="21"/>
      </w:rPr>
      <w:t>40008208339</w:t>
    </w:r>
  </w:p>
  <w:p>
    <w:pPr>
      <w:pStyle w:val="Normal"/>
      <w:jc w:val="both"/>
      <w:rPr/>
    </w:pPr>
    <w:r>
      <w:rPr>
        <w:sz w:val="21"/>
        <w:szCs w:val="21"/>
      </w:rPr>
      <w:tab/>
      <w:tab/>
      <w:tab/>
      <w:t>Juridiskā adrese: “Mežauļi”, Ķekavas pag., Ķekavas novads, LV-2113</w:t>
    </w:r>
  </w:p>
  <w:p>
    <w:pPr>
      <w:pStyle w:val="Normal"/>
      <w:spacing w:lineRule="auto" w:line="360"/>
      <w:jc w:val="both"/>
      <w:rPr/>
    </w:pPr>
    <w:r>
      <mc:AlternateContent>
        <mc:Choice Requires="wps">
          <w:drawing>
            <wp:anchor behindDoc="1" distT="6350" distB="6350" distL="6350" distR="6350" simplePos="0" locked="0" layoutInCell="0" allowOverlap="1" relativeHeight="5" wp14:anchorId="1A7F9A73">
              <wp:simplePos x="0" y="0"/>
              <wp:positionH relativeFrom="column">
                <wp:posOffset>-38100</wp:posOffset>
              </wp:positionH>
              <wp:positionV relativeFrom="paragraph">
                <wp:posOffset>203200</wp:posOffset>
              </wp:positionV>
              <wp:extent cx="6311265" cy="14605"/>
              <wp:effectExtent l="0" t="0" r="0" b="0"/>
              <wp:wrapNone/>
              <wp:docPr id="2" name="Attēls1"/>
              <a:graphic xmlns:a="http://schemas.openxmlformats.org/drawingml/2006/main">
                <a:graphicData uri="http://schemas.microsoft.com/office/word/2010/wordprocessingShape">
                  <wps:wsp>
                    <wps:cNvSpPr/>
                    <wps:spPr>
                      <a:xfrm>
                        <a:off x="0" y="0"/>
                        <a:ext cx="6310800" cy="14040"/>
                      </a:xfrm>
                      <a:prstGeom prst="straightConnector1">
                        <a:avLst/>
                      </a:prstGeom>
                      <a:noFill/>
                      <a:ln w="12700">
                        <a:solidFill>
                          <a:srgbClr val="293315"/>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ttēls1" stroked="t" o:allowincell="f" style="position:absolute;margin-left:-3pt;margin-top:16pt;width:496.85pt;height:1.05pt;mso-wrap-style:none;v-text-anchor:middle" wp14:anchorId="1A7F9A73" type="_x0000_t32">
              <v:fill o:detectmouseclick="t" on="false"/>
              <v:stroke color="#293315" weight="12600" joinstyle="round" endcap="flat"/>
              <w10:wrap type="none"/>
            </v:shape>
          </w:pict>
        </mc:Fallback>
      </mc:AlternateContent>
    </w:r>
    <w:r>
      <w:rPr>
        <w:sz w:val="21"/>
        <w:szCs w:val="21"/>
      </w:rPr>
      <w:tab/>
      <w:tab/>
      <w:tab/>
      <w:t>Banka: AS Swedbank, SWIFT: HABALV22, konts: LV16HABA055103662237</w:t>
    </w:r>
  </w:p>
  <w:p>
    <w:pPr>
      <w:pStyle w:val="Normal"/>
      <w:spacing w:lineRule="auto" w:line="360"/>
      <w:rPr>
        <w:sz w:val="21"/>
        <w:szCs w:val="21"/>
      </w:rPr>
    </w:pPr>
    <w:r>
      <w:rPr>
        <w:sz w:val="21"/>
        <w:szCs w:val="21"/>
      </w:rPr>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lv-LV" w:eastAsia="lv-LV"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lv-LV" w:eastAsia="lv-LV" w:bidi="ar-SA"/>
    </w:rPr>
  </w:style>
  <w:style w:type="paragraph" w:styleId="Virsraksts1">
    <w:name w:val="Heading 1"/>
    <w:basedOn w:val="Normal"/>
    <w:next w:val="Normal"/>
    <w:uiPriority w:val="9"/>
    <w:qFormat/>
    <w:pPr>
      <w:keepNext w:val="true"/>
      <w:keepLines/>
      <w:spacing w:before="400" w:after="120"/>
      <w:outlineLvl w:val="0"/>
    </w:pPr>
    <w:rPr>
      <w:sz w:val="40"/>
      <w:szCs w:val="40"/>
    </w:rPr>
  </w:style>
  <w:style w:type="paragraph" w:styleId="Virsraksts2">
    <w:name w:val="Heading 2"/>
    <w:basedOn w:val="Normal"/>
    <w:next w:val="Normal"/>
    <w:uiPriority w:val="9"/>
    <w:semiHidden/>
    <w:unhideWhenUsed/>
    <w:qFormat/>
    <w:pPr>
      <w:keepNext w:val="true"/>
      <w:keepLines/>
      <w:spacing w:before="360" w:after="120"/>
      <w:outlineLvl w:val="1"/>
    </w:pPr>
    <w:rPr>
      <w:sz w:val="32"/>
      <w:szCs w:val="32"/>
    </w:rPr>
  </w:style>
  <w:style w:type="paragraph" w:styleId="Virsraksts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Virsraksts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Virsraksts5">
    <w:name w:val="Heading 5"/>
    <w:basedOn w:val="Normal"/>
    <w:next w:val="Normal"/>
    <w:uiPriority w:val="9"/>
    <w:semiHidden/>
    <w:unhideWhenUsed/>
    <w:qFormat/>
    <w:pPr>
      <w:keepNext w:val="true"/>
      <w:keepLines/>
      <w:spacing w:before="240" w:after="80"/>
      <w:outlineLvl w:val="4"/>
    </w:pPr>
    <w:rPr>
      <w:color w:val="666666"/>
    </w:rPr>
  </w:style>
  <w:style w:type="paragraph" w:styleId="Virsraksts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GalveneRakstz" w:customStyle="1">
    <w:name w:val="Galvene Rakstz."/>
    <w:basedOn w:val="DefaultParagraphFont"/>
    <w:link w:val="Galvene"/>
    <w:uiPriority w:val="99"/>
    <w:qFormat/>
    <w:rsid w:val="007a4986"/>
    <w:rPr/>
  </w:style>
  <w:style w:type="character" w:styleId="KjeneRakstz" w:customStyle="1">
    <w:name w:val="Kājene Rakstz."/>
    <w:basedOn w:val="DefaultParagraphFont"/>
    <w:link w:val="Kjene"/>
    <w:uiPriority w:val="99"/>
    <w:qFormat/>
    <w:rsid w:val="007a4986"/>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Nosaukums">
    <w:name w:val="Title"/>
    <w:basedOn w:val="Normal"/>
    <w:next w:val="Normal"/>
    <w:uiPriority w:val="10"/>
    <w:qFormat/>
    <w:pPr>
      <w:keepNext w:val="true"/>
      <w:keepLines/>
      <w:spacing w:before="0" w:after="60"/>
    </w:pPr>
    <w:rPr>
      <w:sz w:val="52"/>
      <w:szCs w:val="52"/>
    </w:rPr>
  </w:style>
  <w:style w:type="paragraph" w:styleId="Dokumentaapakvirsraksts">
    <w:name w:val="Subtitle"/>
    <w:basedOn w:val="Normal"/>
    <w:next w:val="Normal"/>
    <w:uiPriority w:val="11"/>
    <w:qFormat/>
    <w:pPr>
      <w:keepNext w:val="true"/>
      <w:keepLines/>
      <w:spacing w:before="0" w:after="320"/>
    </w:pPr>
    <w:rPr>
      <w:color w:val="666666"/>
      <w:sz w:val="30"/>
      <w:szCs w:val="30"/>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a4986"/>
    <w:pPr>
      <w:tabs>
        <w:tab w:val="clear" w:pos="720"/>
        <w:tab w:val="center" w:pos="4513" w:leader="none"/>
        <w:tab w:val="right" w:pos="9026" w:leader="none"/>
      </w:tabs>
      <w:spacing w:lineRule="auto" w:line="240"/>
    </w:pPr>
    <w:rPr/>
  </w:style>
  <w:style w:type="paragraph" w:styleId="Kjene">
    <w:name w:val="Footer"/>
    <w:basedOn w:val="Normal"/>
    <w:link w:val="KjeneRakstz"/>
    <w:uiPriority w:val="99"/>
    <w:unhideWhenUsed/>
    <w:rsid w:val="007a4986"/>
    <w:pPr>
      <w:tabs>
        <w:tab w:val="clear" w:pos="720"/>
        <w:tab w:val="center" w:pos="4513" w:leader="none"/>
        <w:tab w:val="right" w:pos="9026" w:leader="none"/>
      </w:tabs>
      <w:spacing w:lineRule="auto" w:line="240"/>
    </w:pPr>
    <w:rPr/>
  </w:style>
  <w:style w:type="paragraph" w:styleId="ListParagraph">
    <w:name w:val="List Paragraph"/>
    <w:basedOn w:val="Normal"/>
    <w:uiPriority w:val="34"/>
    <w:qFormat/>
    <w:rsid w:val="00e92d9d"/>
    <w:pPr>
      <w:spacing w:before="0" w:after="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2dV4oPriHl1PMiE/TAR/Dlf8zg==">AMUW2mWFUTxFSgiB4zQl1Tk4qsR1Y6i7fu6DaD11BjJrBFt4hXfiv8f3O9yaBOjmsiWNO2BaKYiglcJuHGsCvVnCnGDY2lk8L7Yr7Vyvbe6apIGDdcWJsHY=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LibreOffice/7.2.4.1$Windows_X86_64 LibreOffice_project/27d75539669ac387bb498e35313b970b7fe9c4f9</Application>
  <AppVersion>15.0000</AppVersion>
  <Pages>4</Pages>
  <Words>965</Words>
  <Characters>6784</Characters>
  <CharactersWithSpaces>7961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2022-03-28T11:54:00Z</dcterms:created>
  <dc:creator>Inese Kukle</dc:creator>
  <dc:description/>
  <dc:language>lv-LV</dc:language>
  <cp:lastModifiedBy/>
  <dcterms:modified xsi:type="dcterms:W3CDTF">2022-06-11T22:09:56Z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